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888AB" w14:textId="77777777" w:rsidR="005A0F9C" w:rsidRDefault="00377E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noProof/>
        </w:rPr>
      </w:pPr>
      <w:r w:rsidRPr="00994E28">
        <w:rPr>
          <w:noProof/>
        </w:rPr>
        <w:drawing>
          <wp:inline distT="0" distB="0" distL="0" distR="0" wp14:anchorId="287F4EFA" wp14:editId="45F0DD52">
            <wp:extent cx="1247775" cy="1148614"/>
            <wp:effectExtent l="0" t="0" r="0" b="0"/>
            <wp:docPr id="2" name="Picture 2" descr="\\TCHSRV01.SOUTHERN.ORG\Data\Teachers\ebrosniak\SCANJ\SCANJ Pictures\SCANJ_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HSRV01.SOUTHERN.ORG\Data\Teachers\ebrosniak\SCANJ\SCANJ Pictures\SCANJ_logo-0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0900" cy="1151490"/>
                    </a:xfrm>
                    <a:prstGeom prst="rect">
                      <a:avLst/>
                    </a:prstGeom>
                    <a:noFill/>
                    <a:ln>
                      <a:noFill/>
                    </a:ln>
                  </pic:spPr>
                </pic:pic>
              </a:graphicData>
            </a:graphic>
          </wp:inline>
        </w:drawing>
      </w:r>
    </w:p>
    <w:p w14:paraId="061FD5E7" w14:textId="77777777" w:rsidR="005A0F9C" w:rsidRDefault="005A0F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noProof/>
        </w:rPr>
      </w:pPr>
    </w:p>
    <w:p w14:paraId="0E5DA0DD" w14:textId="77777777" w:rsidR="00A40AD7" w:rsidRPr="00206F27" w:rsidRDefault="007E4C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Latha" w:hAnsi="Latha" w:cs="Latha"/>
          <w:b/>
          <w:sz w:val="24"/>
          <w:szCs w:val="24"/>
        </w:rPr>
      </w:pPr>
      <w:r w:rsidRPr="00A90FB1">
        <w:rPr>
          <w:noProof/>
        </w:rPr>
        <w:drawing>
          <wp:anchor distT="0" distB="0" distL="114300" distR="114300" simplePos="0" relativeHeight="251658240" behindDoc="0" locked="0" layoutInCell="1" allowOverlap="1" wp14:anchorId="6A230940" wp14:editId="5D26DC60">
            <wp:simplePos x="0" y="0"/>
            <wp:positionH relativeFrom="margin">
              <wp:posOffset>5057775</wp:posOffset>
            </wp:positionH>
            <wp:positionV relativeFrom="paragraph">
              <wp:posOffset>10160</wp:posOffset>
            </wp:positionV>
            <wp:extent cx="504825" cy="504825"/>
            <wp:effectExtent l="0" t="0" r="9525" b="9525"/>
            <wp:wrapNone/>
            <wp:docPr id="6" name="Picture 2" descr="http://www.scanj.org/images/992a8c15857c77a9266947612babcac3_e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anj.org/images/992a8c15857c77a9266947612babcac3_e5p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0FB1">
        <w:rPr>
          <w:noProof/>
        </w:rPr>
        <w:drawing>
          <wp:anchor distT="0" distB="0" distL="114300" distR="114300" simplePos="0" relativeHeight="251659264" behindDoc="0" locked="0" layoutInCell="1" allowOverlap="1" wp14:anchorId="36E13FF1" wp14:editId="7A5EDE0F">
            <wp:simplePos x="0" y="0"/>
            <wp:positionH relativeFrom="margin">
              <wp:posOffset>171450</wp:posOffset>
            </wp:positionH>
            <wp:positionV relativeFrom="paragraph">
              <wp:posOffset>10160</wp:posOffset>
            </wp:positionV>
            <wp:extent cx="504825" cy="504825"/>
            <wp:effectExtent l="0" t="0" r="9525" b="9525"/>
            <wp:wrapNone/>
            <wp:docPr id="1" name="Picture 2" descr="http://www.scanj.org/images/992a8c15857c77a9266947612babcac3_e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anj.org/images/992a8c15857c77a9266947612babcac3_e5p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0AD7" w:rsidRPr="00206F27">
        <w:rPr>
          <w:rFonts w:ascii="Latha" w:hAnsi="Latha" w:cs="Latha"/>
          <w:b/>
          <w:sz w:val="24"/>
          <w:szCs w:val="24"/>
        </w:rPr>
        <w:t xml:space="preserve">WAIVER OF CLAIMS AND HOLD HARMLESS AGREEMENT </w:t>
      </w:r>
    </w:p>
    <w:p w14:paraId="38F0FCA0" w14:textId="77777777" w:rsidR="00A40AD7" w:rsidRDefault="00A40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Latha" w:hAnsi="Latha" w:cs="Latha"/>
          <w:sz w:val="24"/>
          <w:szCs w:val="24"/>
        </w:rPr>
      </w:pPr>
      <w:r w:rsidRPr="00206F27">
        <w:rPr>
          <w:rFonts w:ascii="Latha" w:hAnsi="Latha" w:cs="Latha"/>
          <w:b/>
          <w:sz w:val="24"/>
          <w:szCs w:val="24"/>
        </w:rPr>
        <w:t>SOCCER COACHES ASSOCIATION OF NEW JERSEY, INC</w:t>
      </w:r>
      <w:r>
        <w:rPr>
          <w:rFonts w:ascii="Latha" w:hAnsi="Latha" w:cs="Latha"/>
          <w:sz w:val="24"/>
          <w:szCs w:val="24"/>
        </w:rPr>
        <w:t>.</w:t>
      </w:r>
      <w:r w:rsidR="00994E28" w:rsidRPr="00994E28">
        <w:rPr>
          <w:noProof/>
        </w:rPr>
        <w:t xml:space="preserve"> </w:t>
      </w:r>
    </w:p>
    <w:p w14:paraId="101864C3" w14:textId="7530E235" w:rsidR="00A40AD7" w:rsidRDefault="00A40AD7">
      <w:pPr>
        <w:widowControl w:val="0"/>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Latha" w:hAnsi="Latha" w:cs="Latha"/>
          <w:i/>
          <w:iCs/>
          <w:sz w:val="24"/>
          <w:szCs w:val="24"/>
        </w:rPr>
      </w:pPr>
      <w:r>
        <w:rPr>
          <w:rFonts w:ascii="Latha" w:hAnsi="Latha" w:cs="Latha"/>
          <w:i/>
          <w:iCs/>
          <w:sz w:val="24"/>
          <w:szCs w:val="24"/>
        </w:rPr>
        <w:t>Senior All Sta</w:t>
      </w:r>
      <w:r w:rsidR="00CC5B3F">
        <w:rPr>
          <w:rFonts w:ascii="Latha" w:hAnsi="Latha" w:cs="Latha"/>
          <w:i/>
          <w:iCs/>
          <w:sz w:val="24"/>
          <w:szCs w:val="24"/>
        </w:rPr>
        <w:t>r Show</w:t>
      </w:r>
      <w:r w:rsidR="00F02636">
        <w:rPr>
          <w:rFonts w:ascii="Latha" w:hAnsi="Latha" w:cs="Latha"/>
          <w:i/>
          <w:iCs/>
          <w:sz w:val="24"/>
          <w:szCs w:val="24"/>
        </w:rPr>
        <w:t xml:space="preserve">case Matches on December </w:t>
      </w:r>
      <w:r w:rsidR="00482394">
        <w:rPr>
          <w:rFonts w:ascii="Latha" w:hAnsi="Latha" w:cs="Latha"/>
          <w:i/>
          <w:iCs/>
          <w:sz w:val="24"/>
          <w:szCs w:val="24"/>
        </w:rPr>
        <w:t>9</w:t>
      </w:r>
      <w:r w:rsidR="00F02636">
        <w:rPr>
          <w:rFonts w:ascii="Latha" w:hAnsi="Latha" w:cs="Latha"/>
          <w:i/>
          <w:iCs/>
          <w:sz w:val="24"/>
          <w:szCs w:val="24"/>
        </w:rPr>
        <w:t>, 202</w:t>
      </w:r>
      <w:r w:rsidR="00482394">
        <w:rPr>
          <w:rFonts w:ascii="Latha" w:hAnsi="Latha" w:cs="Latha"/>
          <w:i/>
          <w:iCs/>
          <w:sz w:val="24"/>
          <w:szCs w:val="24"/>
        </w:rPr>
        <w:t>3</w:t>
      </w:r>
    </w:p>
    <w:p w14:paraId="12DE5021" w14:textId="77777777" w:rsidR="005A0F9C" w:rsidRPr="007E4C2B" w:rsidRDefault="005A0F9C">
      <w:pPr>
        <w:widowControl w:val="0"/>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Latha" w:hAnsi="Latha" w:cs="Latha"/>
          <w:i/>
          <w:iCs/>
          <w:sz w:val="4"/>
          <w:szCs w:val="4"/>
        </w:rPr>
      </w:pPr>
    </w:p>
    <w:p w14:paraId="75B4B9CF" w14:textId="77777777" w:rsidR="005A0F9C" w:rsidRDefault="005A0F9C" w:rsidP="007E4C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Latha" w:hAnsi="Latha" w:cs="Latha"/>
        </w:rPr>
      </w:pPr>
    </w:p>
    <w:p w14:paraId="31492067" w14:textId="77777777" w:rsidR="00A40AD7" w:rsidRPr="00A40AD7" w:rsidRDefault="00A40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Latha" w:hAnsi="Latha" w:cs="Latha"/>
        </w:rPr>
      </w:pPr>
      <w:r w:rsidRPr="00A40AD7">
        <w:rPr>
          <w:rFonts w:ascii="Latha" w:hAnsi="Latha" w:cs="Latha"/>
        </w:rPr>
        <w:t>This Waiver of Claims and Hold Harmless Agreement is hereby entered into on</w:t>
      </w:r>
    </w:p>
    <w:p w14:paraId="5D6CDFF7" w14:textId="7B466031" w:rsidR="00A40AD7" w:rsidRPr="00A40AD7" w:rsidRDefault="00293B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Latha" w:hAnsi="Latha" w:cs="Latha"/>
        </w:rPr>
      </w:pPr>
      <w:r>
        <w:rPr>
          <w:rFonts w:ascii="Latha" w:hAnsi="Latha" w:cs="Latha"/>
        </w:rPr>
        <w:t>______________, 202</w:t>
      </w:r>
      <w:r w:rsidR="00A80F44">
        <w:rPr>
          <w:rFonts w:ascii="Latha" w:hAnsi="Latha" w:cs="Latha"/>
        </w:rPr>
        <w:t>3</w:t>
      </w:r>
      <w:r w:rsidR="00A40AD7" w:rsidRPr="00A40AD7">
        <w:rPr>
          <w:rFonts w:ascii="Latha" w:hAnsi="Latha" w:cs="Latha"/>
        </w:rPr>
        <w:t xml:space="preserve"> by and between the Soccer Coaches Association of New Jersey, Inc., </w:t>
      </w:r>
    </w:p>
    <w:p w14:paraId="34D8EAB0" w14:textId="77777777" w:rsidR="00A40AD7" w:rsidRPr="00A40AD7" w:rsidRDefault="00A40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Latha" w:hAnsi="Latha" w:cs="Latha"/>
        </w:rPr>
      </w:pPr>
    </w:p>
    <w:p w14:paraId="00B02142" w14:textId="77777777" w:rsidR="00A40AD7" w:rsidRPr="00A40AD7" w:rsidRDefault="00A40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Latha" w:hAnsi="Latha" w:cs="Latha"/>
        </w:rPr>
      </w:pPr>
      <w:r w:rsidRPr="00A40AD7">
        <w:rPr>
          <w:rFonts w:ascii="Latha" w:hAnsi="Latha" w:cs="Latha"/>
        </w:rPr>
        <w:t xml:space="preserve">and </w:t>
      </w:r>
      <w:r w:rsidR="00E529FA">
        <w:rPr>
          <w:rFonts w:ascii="Latha" w:hAnsi="Latha" w:cs="Latha"/>
        </w:rPr>
        <w:tab/>
      </w:r>
      <w:r w:rsidRPr="00A40AD7">
        <w:rPr>
          <w:rFonts w:ascii="Latha" w:hAnsi="Latha" w:cs="Latha"/>
        </w:rPr>
        <w:t xml:space="preserve">________________________________________ (Name of Participant) </w:t>
      </w:r>
    </w:p>
    <w:p w14:paraId="7FF880BE" w14:textId="77777777" w:rsidR="00A40AD7" w:rsidRPr="00A40AD7" w:rsidRDefault="00A40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Latha" w:hAnsi="Latha" w:cs="Latha"/>
        </w:rPr>
      </w:pPr>
    </w:p>
    <w:p w14:paraId="7B6FF9D3" w14:textId="77777777" w:rsidR="00A40AD7" w:rsidRPr="00A40AD7" w:rsidRDefault="00A40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Latha" w:hAnsi="Latha" w:cs="Latha"/>
        </w:rPr>
      </w:pPr>
      <w:r w:rsidRPr="00A40AD7">
        <w:rPr>
          <w:rFonts w:ascii="Latha" w:hAnsi="Latha" w:cs="Latha"/>
        </w:rPr>
        <w:t>by</w:t>
      </w:r>
      <w:r w:rsidR="00E529FA">
        <w:rPr>
          <w:rFonts w:ascii="Latha" w:hAnsi="Latha" w:cs="Latha"/>
        </w:rPr>
        <w:t xml:space="preserve"> </w:t>
      </w:r>
      <w:r w:rsidR="00E529FA">
        <w:rPr>
          <w:rFonts w:ascii="Latha" w:hAnsi="Latha" w:cs="Latha"/>
        </w:rPr>
        <w:tab/>
      </w:r>
      <w:r w:rsidRPr="00A40AD7">
        <w:rPr>
          <w:rFonts w:ascii="Latha" w:hAnsi="Latha" w:cs="Latha"/>
        </w:rPr>
        <w:t>__________</w:t>
      </w:r>
      <w:r w:rsidR="00E529FA">
        <w:rPr>
          <w:rFonts w:ascii="Latha" w:hAnsi="Latha" w:cs="Latha"/>
        </w:rPr>
        <w:t xml:space="preserve">______________________________ </w:t>
      </w:r>
      <w:r w:rsidRPr="00A40AD7">
        <w:rPr>
          <w:rFonts w:ascii="Latha" w:hAnsi="Latha" w:cs="Latha"/>
        </w:rPr>
        <w:t xml:space="preserve">(Name of Guardian of Participant) </w:t>
      </w:r>
    </w:p>
    <w:p w14:paraId="11D00253" w14:textId="77777777" w:rsidR="00A40AD7" w:rsidRPr="00A40AD7" w:rsidRDefault="00A40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Latha" w:hAnsi="Latha" w:cs="Latha"/>
        </w:rPr>
      </w:pPr>
    </w:p>
    <w:p w14:paraId="73F5E891" w14:textId="77777777" w:rsidR="00A40AD7" w:rsidRPr="00A40AD7" w:rsidRDefault="00A40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Latha" w:hAnsi="Latha" w:cs="Latha"/>
        </w:rPr>
      </w:pPr>
      <w:r w:rsidRPr="00A40AD7">
        <w:rPr>
          <w:rFonts w:ascii="Latha" w:hAnsi="Latha" w:cs="Latha"/>
        </w:rPr>
        <w:t>_______________________________________</w:t>
      </w:r>
      <w:r w:rsidR="00E529FA">
        <w:rPr>
          <w:rFonts w:ascii="Latha" w:hAnsi="Latha" w:cs="Latha"/>
        </w:rPr>
        <w:t>________</w:t>
      </w:r>
      <w:r w:rsidRPr="00A40AD7">
        <w:rPr>
          <w:rFonts w:ascii="Latha" w:hAnsi="Latha" w:cs="Latha"/>
        </w:rPr>
        <w:t xml:space="preserve"> (Address of Participant and/or Guardian)</w:t>
      </w:r>
    </w:p>
    <w:p w14:paraId="3BE7E847" w14:textId="77777777" w:rsidR="00A40AD7" w:rsidRPr="00A40AD7" w:rsidRDefault="00A40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Latha" w:hAnsi="Latha" w:cs="Latha"/>
        </w:rPr>
      </w:pPr>
    </w:p>
    <w:p w14:paraId="4AC6D152" w14:textId="4EF8C055" w:rsidR="00A40AD7" w:rsidRPr="00A40AD7" w:rsidRDefault="00A40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Latha" w:hAnsi="Latha" w:cs="Latha"/>
        </w:rPr>
      </w:pPr>
      <w:r w:rsidRPr="00A40AD7">
        <w:rPr>
          <w:rFonts w:ascii="Latha" w:hAnsi="Latha" w:cs="Latha"/>
        </w:rPr>
        <w:t>Whereas the Soccer Coaches Association of New Jersey, Inc. will be conducting Senior All Star Showcase Matches on D</w:t>
      </w:r>
      <w:r w:rsidR="004F5A22">
        <w:rPr>
          <w:rFonts w:ascii="Latha" w:hAnsi="Latha" w:cs="Latha"/>
        </w:rPr>
        <w:t xml:space="preserve">ecember </w:t>
      </w:r>
      <w:r w:rsidR="00482394">
        <w:rPr>
          <w:rFonts w:ascii="Latha" w:hAnsi="Latha" w:cs="Latha"/>
        </w:rPr>
        <w:t>9</w:t>
      </w:r>
      <w:r w:rsidR="004F5A22">
        <w:rPr>
          <w:rFonts w:ascii="Latha" w:hAnsi="Latha" w:cs="Latha"/>
        </w:rPr>
        <w:t>, 202</w:t>
      </w:r>
      <w:r w:rsidR="00482394">
        <w:rPr>
          <w:rFonts w:ascii="Latha" w:hAnsi="Latha" w:cs="Latha"/>
        </w:rPr>
        <w:t>3</w:t>
      </w:r>
      <w:r w:rsidRPr="00A40AD7">
        <w:rPr>
          <w:rFonts w:ascii="Latha" w:hAnsi="Latha" w:cs="Latha"/>
        </w:rPr>
        <w:t xml:space="preserve"> at </w:t>
      </w:r>
      <w:r w:rsidR="00EA3F3C">
        <w:rPr>
          <w:rFonts w:ascii="Latha" w:hAnsi="Latha" w:cs="Latha"/>
        </w:rPr>
        <w:t>Capelli Sports Complex</w:t>
      </w:r>
      <w:r w:rsidR="007E4C2B">
        <w:rPr>
          <w:rFonts w:ascii="Latha" w:hAnsi="Latha" w:cs="Latha"/>
        </w:rPr>
        <w:t>, T</w:t>
      </w:r>
      <w:r w:rsidR="00AF4331">
        <w:rPr>
          <w:rFonts w:ascii="Latha" w:hAnsi="Latha" w:cs="Latha"/>
        </w:rPr>
        <w:t>inton Falls</w:t>
      </w:r>
      <w:r w:rsidRPr="00A40AD7">
        <w:rPr>
          <w:rFonts w:ascii="Latha" w:hAnsi="Latha" w:cs="Latha"/>
        </w:rPr>
        <w:t xml:space="preserve">, N. J. and Participant has been invited to participate in such matches in accordance with the terms hereof; and Whereas participant acknowledges the Soccer Coaches Association of New Jersey, Inc. affords college recruiting opportunities through such matches, which represents good and valuable consideration for the waiver and hold harmless issued herein; Accordingly, participant for good and valuable consideration, hereby: 1. Waives any claims against the Soccer Coaches Association of New Jersey, Inc. and </w:t>
      </w:r>
      <w:r w:rsidR="007E4C2B">
        <w:rPr>
          <w:rFonts w:ascii="Latha" w:hAnsi="Latha" w:cs="Latha"/>
        </w:rPr>
        <w:t xml:space="preserve">the </w:t>
      </w:r>
      <w:r w:rsidR="00772DD4">
        <w:rPr>
          <w:rFonts w:ascii="Latha" w:hAnsi="Latha" w:cs="Latha"/>
        </w:rPr>
        <w:t>Capelli Sports Complex, Tinton Falls</w:t>
      </w:r>
      <w:r w:rsidR="00772DD4" w:rsidRPr="00A40AD7">
        <w:rPr>
          <w:rFonts w:ascii="Latha" w:hAnsi="Latha" w:cs="Latha"/>
        </w:rPr>
        <w:t>, N. J.</w:t>
      </w:r>
      <w:r w:rsidRPr="00A40AD7">
        <w:rPr>
          <w:rFonts w:ascii="Latha" w:hAnsi="Latha" w:cs="Latha"/>
        </w:rPr>
        <w:t xml:space="preserve"> in connection with damages in the Senior All Sta</w:t>
      </w:r>
      <w:r w:rsidR="00CC5B3F">
        <w:rPr>
          <w:rFonts w:ascii="Latha" w:hAnsi="Latha" w:cs="Latha"/>
        </w:rPr>
        <w:t>r Show</w:t>
      </w:r>
      <w:r w:rsidR="004F5A22">
        <w:rPr>
          <w:rFonts w:ascii="Latha" w:hAnsi="Latha" w:cs="Latha"/>
        </w:rPr>
        <w:t xml:space="preserve">case Matches on December </w:t>
      </w:r>
      <w:r w:rsidR="00482394">
        <w:rPr>
          <w:rFonts w:ascii="Latha" w:hAnsi="Latha" w:cs="Latha"/>
        </w:rPr>
        <w:t>9</w:t>
      </w:r>
      <w:r w:rsidR="004F5A22">
        <w:rPr>
          <w:rFonts w:ascii="Latha" w:hAnsi="Latha" w:cs="Latha"/>
        </w:rPr>
        <w:t>, 202</w:t>
      </w:r>
      <w:r w:rsidR="00482394">
        <w:rPr>
          <w:rFonts w:ascii="Latha" w:hAnsi="Latha" w:cs="Latha"/>
        </w:rPr>
        <w:t>3</w:t>
      </w:r>
      <w:r w:rsidRPr="00A40AD7">
        <w:rPr>
          <w:rFonts w:ascii="Latha" w:hAnsi="Latha" w:cs="Latha"/>
        </w:rPr>
        <w:t xml:space="preserve">; and 2. Agrees to indemnify and save harmless the Soccer Coaches Association of New Jersey, Inc. and </w:t>
      </w:r>
      <w:r w:rsidR="00465A22">
        <w:rPr>
          <w:rFonts w:ascii="Latha" w:hAnsi="Latha" w:cs="Latha"/>
        </w:rPr>
        <w:t>Capelli Sports Complex, Tinton Falls</w:t>
      </w:r>
      <w:r w:rsidR="00465A22" w:rsidRPr="00A40AD7">
        <w:rPr>
          <w:rFonts w:ascii="Latha" w:hAnsi="Latha" w:cs="Latha"/>
        </w:rPr>
        <w:t>, N. J.</w:t>
      </w:r>
      <w:r w:rsidRPr="00A40AD7">
        <w:rPr>
          <w:rFonts w:ascii="Latha" w:hAnsi="Latha" w:cs="Latha"/>
        </w:rPr>
        <w:t xml:space="preserve"> from any and all claims or damages arising out of or relating to participation in the Senior All Sta</w:t>
      </w:r>
      <w:r w:rsidR="004F5A22">
        <w:rPr>
          <w:rFonts w:ascii="Latha" w:hAnsi="Latha" w:cs="Latha"/>
        </w:rPr>
        <w:t xml:space="preserve">r Showcase Matches on December </w:t>
      </w:r>
      <w:r w:rsidR="00482394">
        <w:rPr>
          <w:rFonts w:ascii="Latha" w:hAnsi="Latha" w:cs="Latha"/>
        </w:rPr>
        <w:t>9</w:t>
      </w:r>
      <w:r w:rsidR="004F5A22">
        <w:rPr>
          <w:rFonts w:ascii="Latha" w:hAnsi="Latha" w:cs="Latha"/>
        </w:rPr>
        <w:t>, 202</w:t>
      </w:r>
      <w:r w:rsidR="00482394">
        <w:rPr>
          <w:rFonts w:ascii="Latha" w:hAnsi="Latha" w:cs="Latha"/>
        </w:rPr>
        <w:t>3</w:t>
      </w:r>
      <w:r w:rsidRPr="00A40AD7">
        <w:rPr>
          <w:rFonts w:ascii="Latha" w:hAnsi="Latha" w:cs="Latha"/>
        </w:rPr>
        <w:t>; and This Waiver of Claim and Hold Harmless Agreement is hereby executed and entered by and on behalf of the participant on the date noted below.</w:t>
      </w:r>
    </w:p>
    <w:p w14:paraId="48591559" w14:textId="77777777" w:rsidR="00A40AD7" w:rsidRPr="00A40AD7" w:rsidRDefault="00A40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Latha" w:hAnsi="Latha" w:cs="Latha"/>
        </w:rPr>
      </w:pPr>
    </w:p>
    <w:p w14:paraId="1C94DA04" w14:textId="77777777" w:rsidR="00A40AD7" w:rsidRPr="00A40AD7" w:rsidRDefault="00A40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Latha" w:hAnsi="Latha" w:cs="Latha"/>
        </w:rPr>
      </w:pPr>
      <w:r w:rsidRPr="00A40AD7">
        <w:rPr>
          <w:rFonts w:ascii="Latha" w:hAnsi="Latha" w:cs="Latha"/>
        </w:rPr>
        <w:t>Particip</w:t>
      </w:r>
      <w:r w:rsidR="00206F27">
        <w:rPr>
          <w:rFonts w:ascii="Latha" w:hAnsi="Latha" w:cs="Latha"/>
        </w:rPr>
        <w:t xml:space="preserve">ant___________________________________________ </w:t>
      </w:r>
      <w:r w:rsidRPr="00A40AD7">
        <w:rPr>
          <w:rFonts w:ascii="Latha" w:hAnsi="Latha" w:cs="Latha"/>
        </w:rPr>
        <w:t xml:space="preserve">Print or Type Name Below </w:t>
      </w:r>
    </w:p>
    <w:p w14:paraId="157C8766" w14:textId="77777777" w:rsidR="00A40AD7" w:rsidRPr="00A40AD7" w:rsidRDefault="00A40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Latha" w:hAnsi="Latha" w:cs="Latha"/>
        </w:rPr>
      </w:pPr>
    </w:p>
    <w:p w14:paraId="65631384" w14:textId="77777777" w:rsidR="00A40AD7" w:rsidRPr="00A40AD7" w:rsidRDefault="00A40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Latha" w:hAnsi="Latha" w:cs="Latha"/>
        </w:rPr>
      </w:pPr>
      <w:r w:rsidRPr="00A40AD7">
        <w:rPr>
          <w:rFonts w:ascii="Latha" w:hAnsi="Latha" w:cs="Latha"/>
        </w:rPr>
        <w:t>Signature Witness ____________________________</w:t>
      </w:r>
      <w:r w:rsidR="00206F27">
        <w:rPr>
          <w:rFonts w:ascii="Latha" w:hAnsi="Latha" w:cs="Latha"/>
        </w:rPr>
        <w:t xml:space="preserve">_______ </w:t>
      </w:r>
      <w:r w:rsidRPr="00A40AD7">
        <w:rPr>
          <w:rFonts w:ascii="Latha" w:hAnsi="Latha" w:cs="Latha"/>
        </w:rPr>
        <w:t>Print or Type Name Below Signature</w:t>
      </w:r>
    </w:p>
    <w:p w14:paraId="24F0A963" w14:textId="77777777" w:rsidR="00A40AD7" w:rsidRPr="00A40AD7" w:rsidRDefault="00A40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Latha" w:hAnsi="Latha" w:cs="Latha"/>
        </w:rPr>
      </w:pPr>
    </w:p>
    <w:p w14:paraId="53C8C1B3" w14:textId="58C64EE3" w:rsidR="00A40AD7" w:rsidRDefault="00A40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Latha" w:hAnsi="Latha" w:cs="Latha"/>
        </w:rPr>
      </w:pPr>
      <w:r w:rsidRPr="00A40AD7">
        <w:rPr>
          <w:rFonts w:ascii="Latha" w:hAnsi="Latha" w:cs="Latha"/>
        </w:rPr>
        <w:t>Guardian of Participant ____________________________</w:t>
      </w:r>
      <w:r w:rsidR="00206F27">
        <w:rPr>
          <w:rFonts w:ascii="Latha" w:hAnsi="Latha" w:cs="Latha"/>
        </w:rPr>
        <w:t xml:space="preserve">___ </w:t>
      </w:r>
      <w:r w:rsidRPr="00A40AD7">
        <w:rPr>
          <w:rFonts w:ascii="Latha" w:hAnsi="Latha" w:cs="Latha"/>
        </w:rPr>
        <w:t xml:space="preserve">Print or Type Name Below </w:t>
      </w:r>
    </w:p>
    <w:p w14:paraId="4ACD4E14" w14:textId="77777777" w:rsidR="00465A22" w:rsidRPr="00A40AD7" w:rsidRDefault="00465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Latha" w:hAnsi="Latha" w:cs="Latha"/>
        </w:rPr>
      </w:pPr>
    </w:p>
    <w:p w14:paraId="57BBC7C4" w14:textId="77777777" w:rsidR="00A40AD7" w:rsidRDefault="00A40AD7">
      <w:pPr>
        <w:widowControl w:val="0"/>
        <w:autoSpaceDE w:val="0"/>
        <w:autoSpaceDN w:val="0"/>
        <w:adjustRightInd w:val="0"/>
        <w:spacing w:after="0" w:line="240" w:lineRule="auto"/>
        <w:rPr>
          <w:rFonts w:ascii="Times New Roman" w:hAnsi="Times New Roman"/>
        </w:rPr>
      </w:pPr>
      <w:r w:rsidRPr="00A40AD7">
        <w:rPr>
          <w:rFonts w:ascii="Latha" w:hAnsi="Latha" w:cs="Latha"/>
        </w:rPr>
        <w:t>Signature Witness ____________________________</w:t>
      </w:r>
      <w:r w:rsidR="00206F27">
        <w:rPr>
          <w:rFonts w:ascii="Latha" w:hAnsi="Latha" w:cs="Latha"/>
        </w:rPr>
        <w:t xml:space="preserve">_______ </w:t>
      </w:r>
      <w:r w:rsidRPr="00A40AD7">
        <w:rPr>
          <w:rFonts w:ascii="Latha" w:hAnsi="Latha" w:cs="Latha"/>
        </w:rPr>
        <w:t>Print or Type Name Below Signature</w:t>
      </w:r>
    </w:p>
    <w:sectPr w:rsidR="00A40AD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AD7"/>
    <w:rsid w:val="000032C7"/>
    <w:rsid w:val="00206F27"/>
    <w:rsid w:val="00293BD7"/>
    <w:rsid w:val="00377EFE"/>
    <w:rsid w:val="00464310"/>
    <w:rsid w:val="00465A22"/>
    <w:rsid w:val="00482394"/>
    <w:rsid w:val="004F5A22"/>
    <w:rsid w:val="00501AFF"/>
    <w:rsid w:val="00540B65"/>
    <w:rsid w:val="005A0F9C"/>
    <w:rsid w:val="0066633A"/>
    <w:rsid w:val="00772DD4"/>
    <w:rsid w:val="007E4C2B"/>
    <w:rsid w:val="00886D10"/>
    <w:rsid w:val="00994E28"/>
    <w:rsid w:val="00A40AD7"/>
    <w:rsid w:val="00A80F44"/>
    <w:rsid w:val="00A90FB1"/>
    <w:rsid w:val="00AF4331"/>
    <w:rsid w:val="00C91EED"/>
    <w:rsid w:val="00CC5B3F"/>
    <w:rsid w:val="00E529FA"/>
    <w:rsid w:val="00EA3F3C"/>
    <w:rsid w:val="00F02636"/>
    <w:rsid w:val="00FF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0C67A1"/>
  <w14:defaultImageDpi w14:val="0"/>
  <w15:docId w15:val="{19E5FEEA-C8DA-4F35-B721-57AEFF35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Southern Regional School District</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ttaylor</dc:creator>
  <cp:keywords/>
  <dc:description/>
  <cp:lastModifiedBy>Evan Brosniak</cp:lastModifiedBy>
  <cp:revision>2</cp:revision>
  <dcterms:created xsi:type="dcterms:W3CDTF">2023-08-11T21:28:00Z</dcterms:created>
  <dcterms:modified xsi:type="dcterms:W3CDTF">2023-08-11T21:28:00Z</dcterms:modified>
</cp:coreProperties>
</file>